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91" w:rsidRPr="00897944" w:rsidRDefault="00B23091"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Қылмыс субъектісі</w:t>
      </w:r>
    </w:p>
    <w:p w:rsidR="00B23091" w:rsidRPr="00897944" w:rsidRDefault="00B23091"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 xml:space="preserve"> Ысқақов және Смағұлова қонақтан қайтып келді. Пәтерге кіре берісте жарық болмағандықтан Ысқақов кілтті есік құлпына сала алмаған. Бұған ашуланған Смағұлова кілтті жұлып алып, Ысқақовты баспалдаққа қарай итеріп жібереді. Мас күйіндегі Ысқақов баспалдақ бойымен төмен қарай құлап, басына тиген жарақаттан ауруханада қайтыс болады.</w:t>
      </w:r>
    </w:p>
    <w:p w:rsidR="00897944" w:rsidRPr="00897944" w:rsidRDefault="00B23091"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Смағұлованың әрекетінде кінәнің белгілері бар ма</w:t>
      </w:r>
      <w:r w:rsidR="00897944" w:rsidRPr="00897944">
        <w:rPr>
          <w:rFonts w:ascii="Times New Roman" w:hAnsi="Times New Roman" w:cs="Times New Roman"/>
          <w:sz w:val="28"/>
          <w:szCs w:val="28"/>
          <w:lang w:val="kk-KZ"/>
        </w:rPr>
        <w:t>?</w:t>
      </w:r>
    </w:p>
    <w:p w:rsidR="00897944" w:rsidRPr="00897944" w:rsidRDefault="00897944" w:rsidP="003960BC">
      <w:pPr>
        <w:jc w:val="both"/>
        <w:rPr>
          <w:rFonts w:ascii="Times New Roman" w:hAnsi="Times New Roman" w:cs="Times New Roman"/>
          <w:sz w:val="28"/>
          <w:szCs w:val="28"/>
          <w:lang w:val="kk-KZ"/>
        </w:rPr>
      </w:pPr>
    </w:p>
    <w:p w:rsidR="00B23091" w:rsidRPr="00897944" w:rsidRDefault="00897944"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Қалиев көршісінің су ағат</w:t>
      </w:r>
      <w:r w:rsidR="002065FF">
        <w:rPr>
          <w:rFonts w:ascii="Times New Roman" w:hAnsi="Times New Roman" w:cs="Times New Roman"/>
          <w:sz w:val="28"/>
          <w:szCs w:val="28"/>
          <w:lang w:val="kk-KZ"/>
        </w:rPr>
        <w:t>ын кранын жөндеп жатып, сол жер</w:t>
      </w:r>
      <w:r w:rsidR="00BF2FB1">
        <w:rPr>
          <w:rFonts w:ascii="Times New Roman" w:hAnsi="Times New Roman" w:cs="Times New Roman"/>
          <w:sz w:val="28"/>
          <w:szCs w:val="28"/>
          <w:lang w:val="kk-KZ"/>
        </w:rPr>
        <w:t>д</w:t>
      </w:r>
      <w:bookmarkStart w:id="0" w:name="_GoBack"/>
      <w:bookmarkEnd w:id="0"/>
      <w:r w:rsidRPr="00897944">
        <w:rPr>
          <w:rFonts w:ascii="Times New Roman" w:hAnsi="Times New Roman" w:cs="Times New Roman"/>
          <w:sz w:val="28"/>
          <w:szCs w:val="28"/>
          <w:lang w:val="kk-KZ"/>
        </w:rPr>
        <w:t>ен сары түсті металдан жасалған сағатты және екі жүзікті көріп, оларды қалтасына салып алды. Осы жұмыс уақытынжда үй иесі осы жерде тұрған сағат пен жүзіктердің жоқ болғанын байқап, Қалиевтен көрмедің бе деп сұрайды. Оған Қалиев көрмедім, алмадым деп жауап береді. Алайда ол кетіп бара жатырған кезінде полицияған хабарлар деп қорқып, үй иесіне көрсетпей киім</w:t>
      </w:r>
      <w:r w:rsidR="00B23091" w:rsidRPr="00897944">
        <w:rPr>
          <w:rFonts w:ascii="Times New Roman" w:hAnsi="Times New Roman" w:cs="Times New Roman"/>
          <w:sz w:val="28"/>
          <w:szCs w:val="28"/>
          <w:lang w:val="kk-KZ"/>
        </w:rPr>
        <w:t xml:space="preserve"> </w:t>
      </w:r>
      <w:r w:rsidRPr="00897944">
        <w:rPr>
          <w:rFonts w:ascii="Times New Roman" w:hAnsi="Times New Roman" w:cs="Times New Roman"/>
          <w:sz w:val="28"/>
          <w:szCs w:val="28"/>
          <w:lang w:val="kk-KZ"/>
        </w:rPr>
        <w:t xml:space="preserve">шешетін жерге іліп кетті. </w:t>
      </w:r>
    </w:p>
    <w:p w:rsidR="00897944" w:rsidRPr="00897944" w:rsidRDefault="00897944" w:rsidP="003960BC">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Іс-әрекетке құқықтық баға беріңіз.</w:t>
      </w:r>
    </w:p>
    <w:p w:rsidR="00897944" w:rsidRDefault="00897944" w:rsidP="003960BC">
      <w:pPr>
        <w:jc w:val="both"/>
        <w:rPr>
          <w:rFonts w:ascii="Times New Roman" w:hAnsi="Times New Roman" w:cs="Times New Roman"/>
          <w:sz w:val="24"/>
          <w:szCs w:val="24"/>
          <w:lang w:val="kk-KZ"/>
        </w:rPr>
      </w:pPr>
    </w:p>
    <w:p w:rsidR="00897944" w:rsidRPr="00B23091" w:rsidRDefault="00897944"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B23091" w:rsidRPr="00B23091" w:rsidRDefault="00B23091"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897944" w:rsidRDefault="00897944" w:rsidP="003960BC">
      <w:pPr>
        <w:jc w:val="both"/>
        <w:rPr>
          <w:rFonts w:ascii="Times New Roman" w:hAnsi="Times New Roman" w:cs="Times New Roman"/>
          <w:sz w:val="24"/>
          <w:szCs w:val="24"/>
          <w:lang w:val="kk-KZ"/>
        </w:rPr>
      </w:pPr>
    </w:p>
    <w:p w:rsidR="003960BC" w:rsidRPr="003960BC" w:rsidRDefault="003960BC" w:rsidP="003960BC">
      <w:pPr>
        <w:jc w:val="both"/>
        <w:rPr>
          <w:rFonts w:ascii="Times New Roman" w:hAnsi="Times New Roman" w:cs="Times New Roman"/>
          <w:sz w:val="24"/>
          <w:szCs w:val="24"/>
        </w:rPr>
      </w:pPr>
      <w:r w:rsidRPr="00B23091">
        <w:rPr>
          <w:rFonts w:ascii="Times New Roman" w:hAnsi="Times New Roman" w:cs="Times New Roman"/>
          <w:sz w:val="24"/>
          <w:szCs w:val="24"/>
          <w:lang w:val="kk-KZ"/>
        </w:rPr>
        <w:t xml:space="preserve">1.Охотник А., проходя через убранное рисовое поле колхоза, обнаружил под кучей соломы </w:t>
      </w:r>
      <w:r w:rsidRPr="00897944">
        <w:rPr>
          <w:rFonts w:ascii="Times New Roman" w:hAnsi="Times New Roman" w:cs="Times New Roman"/>
          <w:sz w:val="24"/>
          <w:szCs w:val="24"/>
          <w:lang w:val="kk-KZ"/>
        </w:rPr>
        <w:t>ворох пшеницы весом 7</w:t>
      </w:r>
      <w:r w:rsidRPr="003960BC">
        <w:rPr>
          <w:rFonts w:ascii="Times New Roman" w:hAnsi="Times New Roman" w:cs="Times New Roman"/>
          <w:sz w:val="24"/>
          <w:szCs w:val="24"/>
        </w:rPr>
        <w:t xml:space="preserve">50 кг. Ночью он приехал на грузовой машине и перевез пшеницу домой. Принятыми мерами принадлежность пшеницы во время следствия установить не удалось.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2. Местный житель курортного района у побережья Черного моря предлагал отдыхающим подъем в горы для осмотра древнего городища, путь к которому проходил по особо опасным местам. Во время очередной «экскурсии» туристка П. сорвалась в пропасть.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3. Гражданин Д., совершал кражи автомобилей у лиц, по его мнению, ведущих противоправный образ жизни. Деньги от реализации краденных машин он перечислял на счета детских дошкольных учреждений, интернатов, детских домов.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4. В первой половине марте 2006 г. в г. Краснодаре в помещении ООО “Консоль-М”, расположенного по ул. Дзержинского 38а гражданка Б. умышленно, под предлогом хранения, завладела путем обмана кредитной картой М. “Русский стандарт”, на счете которой находились деньги 40000 рублей. В течение недели Б. сняла со счета М. все денежные средства. Определите в содеянном признаки состава преступления. 30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5. После очередной семейной ссоры У., находившийся в нетрезвом состоянии, поджог свой дом и надворные постройки. Во время пожара огонь из-за сильного ветра перекинулся на соседский сарай. В результате чего погиб домашний скот принадлежавший гражданину Ф.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6. В кинотеатре «Аврора» демонстрировался новый детский фильм. Все билеты были проданы. Подросток Е., 14 лет, вырвал билет из рук И. (9лет) и убежал. Через час он пришел в кинотеатр к началу сеанса, но был задержан родителями И. Определите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7. На центральном рынке ст. Выселки С. подошел к торговому месту, где торговала Г. Под предлогом, что он хочет приобрести одежду, надел на себя джинсовые брюки, кроссовки и футболку общей стоимостью 5000 рублей. Затем сказал Г., что ему необходимо снять с кредитной карты требуемую сумму, чтобы расплатиться, ушел. Г., доверяя С. прождала последнего до закрытия рынка, но тот так и не вернулся и присвоил вещи себе. Определите в содеянном признаки состава преступления.</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 8. И., желая убить С., пригласил последнего купаться на середину реки. С. стал тонуть, так как плохо плавал. Видя, что С. тонет, И. не стал спасать его и ушел домой. С. утонул. Имеются ли в содеянном признаки состава преступления?</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 9. Несовершеннолетние Н. (12 лет) и С. (14 лет) дразнили через изгородь палками собаку. После того, как собака схватила зубами палку С., он резким движением руки вырвал ее и локтем попал в глаз стоящему сзади Н. В результате Н. лишился глаза.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lastRenderedPageBreak/>
        <w:t>10. Действуя умышленно, из корыстных побуждений, Б. с целью хищения чужого имущества, получив возможность осуществлять операции с денежными средствами, находящимися на счету № 40802810100110002166 ПБОЮЛ М. в Ленинском филиале ОАО АКБ “</w:t>
      </w:r>
      <w:proofErr w:type="spellStart"/>
      <w:r w:rsidRPr="003960BC">
        <w:rPr>
          <w:rFonts w:ascii="Times New Roman" w:hAnsi="Times New Roman" w:cs="Times New Roman"/>
          <w:sz w:val="24"/>
          <w:szCs w:val="24"/>
        </w:rPr>
        <w:t>Уралсиб</w:t>
      </w:r>
      <w:proofErr w:type="spellEnd"/>
      <w:r w:rsidRPr="003960BC">
        <w:rPr>
          <w:rFonts w:ascii="Times New Roman" w:hAnsi="Times New Roman" w:cs="Times New Roman"/>
          <w:sz w:val="24"/>
          <w:szCs w:val="24"/>
        </w:rPr>
        <w:t xml:space="preserve"> </w:t>
      </w:r>
      <w:proofErr w:type="spellStart"/>
      <w:r w:rsidRPr="003960BC">
        <w:rPr>
          <w:rFonts w:ascii="Times New Roman" w:hAnsi="Times New Roman" w:cs="Times New Roman"/>
          <w:sz w:val="24"/>
          <w:szCs w:val="24"/>
        </w:rPr>
        <w:t>Югбанк</w:t>
      </w:r>
      <w:proofErr w:type="spellEnd"/>
      <w:r w:rsidRPr="003960BC">
        <w:rPr>
          <w:rFonts w:ascii="Times New Roman" w:hAnsi="Times New Roman" w:cs="Times New Roman"/>
          <w:sz w:val="24"/>
          <w:szCs w:val="24"/>
        </w:rPr>
        <w:t xml:space="preserve">” в г. Краснодаре посредством системы “Банк Клиент”, осуществил перевод 892500 рублей в ЗАО НКО “Сетевая расчетная палата” (г. Казань) на счет 40702810900000000127, принадлежащий ООО 31 “Гарантийное </w:t>
      </w:r>
      <w:proofErr w:type="spellStart"/>
      <w:r w:rsidRPr="003960BC">
        <w:rPr>
          <w:rFonts w:ascii="Times New Roman" w:hAnsi="Times New Roman" w:cs="Times New Roman"/>
          <w:sz w:val="24"/>
          <w:szCs w:val="24"/>
        </w:rPr>
        <w:t>агенство</w:t>
      </w:r>
      <w:proofErr w:type="spellEnd"/>
      <w:r w:rsidRPr="003960BC">
        <w:rPr>
          <w:rFonts w:ascii="Times New Roman" w:hAnsi="Times New Roman" w:cs="Times New Roman"/>
          <w:sz w:val="24"/>
          <w:szCs w:val="24"/>
        </w:rPr>
        <w:t xml:space="preserve">”, в последующем конвертировав их во </w:t>
      </w:r>
      <w:proofErr w:type="spellStart"/>
      <w:r w:rsidRPr="003960BC">
        <w:rPr>
          <w:rFonts w:ascii="Times New Roman" w:hAnsi="Times New Roman" w:cs="Times New Roman"/>
          <w:sz w:val="24"/>
          <w:szCs w:val="24"/>
        </w:rPr>
        <w:t>внебанковской</w:t>
      </w:r>
      <w:proofErr w:type="spellEnd"/>
      <w:r w:rsidRPr="003960BC">
        <w:rPr>
          <w:rFonts w:ascii="Times New Roman" w:hAnsi="Times New Roman" w:cs="Times New Roman"/>
          <w:sz w:val="24"/>
          <w:szCs w:val="24"/>
        </w:rPr>
        <w:t xml:space="preserve"> системе </w:t>
      </w:r>
      <w:proofErr w:type="spellStart"/>
      <w:r w:rsidRPr="003960BC">
        <w:rPr>
          <w:rFonts w:ascii="Times New Roman" w:hAnsi="Times New Roman" w:cs="Times New Roman"/>
          <w:sz w:val="24"/>
          <w:szCs w:val="24"/>
        </w:rPr>
        <w:t>Web</w:t>
      </w:r>
      <w:proofErr w:type="spellEnd"/>
      <w:r w:rsidRPr="003960BC">
        <w:rPr>
          <w:rFonts w:ascii="Times New Roman" w:hAnsi="Times New Roman" w:cs="Times New Roman"/>
          <w:sz w:val="24"/>
          <w:szCs w:val="24"/>
        </w:rPr>
        <w:t xml:space="preserve"> </w:t>
      </w:r>
      <w:proofErr w:type="spellStart"/>
      <w:r w:rsidRPr="003960BC">
        <w:rPr>
          <w:rFonts w:ascii="Times New Roman" w:hAnsi="Times New Roman" w:cs="Times New Roman"/>
          <w:sz w:val="24"/>
          <w:szCs w:val="24"/>
        </w:rPr>
        <w:t>Money</w:t>
      </w:r>
      <w:proofErr w:type="spellEnd"/>
      <w:r w:rsidRPr="003960BC">
        <w:rPr>
          <w:rFonts w:ascii="Times New Roman" w:hAnsi="Times New Roman" w:cs="Times New Roman"/>
          <w:sz w:val="24"/>
          <w:szCs w:val="24"/>
        </w:rPr>
        <w:t xml:space="preserve"> и разместил в виртуальном кошельке R 933036930308. После чего, Б., имея доступ к кошельку R 933036930308 и возможность распорядиться похищенными денежными средствами предпринял попытку похитить указанные денежные средства, однако не смог реализовать свой умысел по независящим от него обстоятельствам, так как по запросу ОАО АКБ “</w:t>
      </w:r>
      <w:proofErr w:type="spellStart"/>
      <w:r w:rsidRPr="003960BC">
        <w:rPr>
          <w:rFonts w:ascii="Times New Roman" w:hAnsi="Times New Roman" w:cs="Times New Roman"/>
          <w:sz w:val="24"/>
          <w:szCs w:val="24"/>
        </w:rPr>
        <w:t>Уралсиб</w:t>
      </w:r>
      <w:proofErr w:type="spellEnd"/>
      <w:r w:rsidRPr="003960BC">
        <w:rPr>
          <w:rFonts w:ascii="Times New Roman" w:hAnsi="Times New Roman" w:cs="Times New Roman"/>
          <w:sz w:val="24"/>
          <w:szCs w:val="24"/>
        </w:rPr>
        <w:t xml:space="preserve"> </w:t>
      </w:r>
      <w:proofErr w:type="spellStart"/>
      <w:r w:rsidRPr="003960BC">
        <w:rPr>
          <w:rFonts w:ascii="Times New Roman" w:hAnsi="Times New Roman" w:cs="Times New Roman"/>
          <w:sz w:val="24"/>
          <w:szCs w:val="24"/>
        </w:rPr>
        <w:t>Югбанка</w:t>
      </w:r>
      <w:proofErr w:type="spellEnd"/>
      <w:r w:rsidRPr="003960BC">
        <w:rPr>
          <w:rFonts w:ascii="Times New Roman" w:hAnsi="Times New Roman" w:cs="Times New Roman"/>
          <w:sz w:val="24"/>
          <w:szCs w:val="24"/>
        </w:rPr>
        <w:t xml:space="preserve">” операции по кошельку R 933036930308 были приостановлены. Определите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11. Прибывшие по звонку сигнализации работники полиции обнаружили магазин вскрытым, а в торговом зале спящего М., не имеющего постоянного места жительства. Проникновение в магазин он пояснил голодом (съел булку хлеба и </w:t>
      </w:r>
      <w:proofErr w:type="spellStart"/>
      <w:r w:rsidRPr="003960BC">
        <w:rPr>
          <w:rFonts w:ascii="Times New Roman" w:hAnsi="Times New Roman" w:cs="Times New Roman"/>
          <w:sz w:val="24"/>
          <w:szCs w:val="24"/>
        </w:rPr>
        <w:t>полпалки</w:t>
      </w:r>
      <w:proofErr w:type="spellEnd"/>
      <w:r w:rsidRPr="003960BC">
        <w:rPr>
          <w:rFonts w:ascii="Times New Roman" w:hAnsi="Times New Roman" w:cs="Times New Roman"/>
          <w:sz w:val="24"/>
          <w:szCs w:val="24"/>
        </w:rPr>
        <w:t xml:space="preserve"> колбасы) и желанием отогреться. Имеются ли в содеянном признаки состава преступления?</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12. Между соседями по приусадебному участку И. и С. произошла ссора из-за того, что куры, принадлежащие И. проникали на огород С. и клевали его урожай помидоров. Желая отомстить И., С. рассыпал по своему участку отравленную пшеницу. На следующий день И. обнаружив, что несколько его кур погибли, подал заявление в полицию на действия С. Имеются ли в действиях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13. Ранее судимый А., проезжая в трамвае увидел, что у сидящей впереди него гражданки С. из сумки выпал кошелек. А. дождался, когда С. вышла на остановке, не обнаружив пропажи, поднял кошелек с пола и положил себе в карман. Имеются ли в содеянном признаки состава преступления? </w:t>
      </w:r>
    </w:p>
    <w:p w:rsidR="003960BC"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 xml:space="preserve">14. Учителя сельской школы Октябрьского района получали зарплату с опозданием на четыре месяца, тогда как деньги регулярно перечислялись в район из краевого бюджета. В ходе следствия выяснилось, что председатель районного ОНО, гражданин М., удерживал поступающие из краевого центра деньги и вкладывал их в личных целях в «выгодное дело». Далее, после получения прибыли, перечислял необходимые деньги в школы на зарплату учителям. Имеются ли в содеянном признаки состава преступления? </w:t>
      </w:r>
    </w:p>
    <w:p w:rsidR="00EE3F92" w:rsidRPr="003960BC" w:rsidRDefault="003960BC" w:rsidP="003960BC">
      <w:pPr>
        <w:jc w:val="both"/>
        <w:rPr>
          <w:rFonts w:ascii="Times New Roman" w:hAnsi="Times New Roman" w:cs="Times New Roman"/>
          <w:sz w:val="24"/>
          <w:szCs w:val="24"/>
        </w:rPr>
      </w:pPr>
      <w:r w:rsidRPr="003960BC">
        <w:rPr>
          <w:rFonts w:ascii="Times New Roman" w:hAnsi="Times New Roman" w:cs="Times New Roman"/>
          <w:sz w:val="24"/>
          <w:szCs w:val="24"/>
        </w:rPr>
        <w:t>15. Главный инженер оборонного завода выехал на отдых за границу. Проигравшись в казино и не имея денег на обратный билет, он обратился в одну из иностранных фирм и за десять тысяч долларов США представил ей информацию о строении секретного объекта. 32 Имеются ли в содеянном признаки состава преступления?</w:t>
      </w:r>
    </w:p>
    <w:sectPr w:rsidR="00EE3F92" w:rsidRPr="00396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D2"/>
    <w:rsid w:val="002065FF"/>
    <w:rsid w:val="003960BC"/>
    <w:rsid w:val="00897944"/>
    <w:rsid w:val="00B23091"/>
    <w:rsid w:val="00BF2FB1"/>
    <w:rsid w:val="00D143D2"/>
    <w:rsid w:val="00EE3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EE18"/>
  <w15:chartTrackingRefBased/>
  <w15:docId w15:val="{A2AFF526-8F8F-4F01-9EFA-41CF15A7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5</cp:revision>
  <dcterms:created xsi:type="dcterms:W3CDTF">2021-10-14T03:35:00Z</dcterms:created>
  <dcterms:modified xsi:type="dcterms:W3CDTF">2026-06-01T09:03:00Z</dcterms:modified>
</cp:coreProperties>
</file>